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2CABE">
      <w:pPr>
        <w:keepNext w:val="0"/>
        <w:keepLines w:val="0"/>
        <w:pageBreakBefore w:val="0"/>
        <w:widowControl w:val="0"/>
        <w:tabs>
          <w:tab w:val="right" w:pos="8730"/>
        </w:tabs>
        <w:kinsoku/>
        <w:wordWrap/>
        <w:overflowPunct/>
        <w:topLinePunct w:val="0"/>
        <w:autoSpaceDE/>
        <w:autoSpaceDN/>
        <w:bidi w:val="0"/>
        <w:adjustRightInd/>
        <w:snapToGrid/>
        <w:spacing w:line="560" w:lineRule="exact"/>
        <w:textAlignment w:val="auto"/>
        <w:outlineLvl w:val="0"/>
        <w:rPr>
          <w:rFonts w:hint="default" w:ascii="黑体" w:hAnsi="黑体" w:eastAsia="黑体"/>
          <w:color w:val="000000"/>
          <w:szCs w:val="32"/>
          <w:lang w:val="en-US" w:eastAsia="zh-CN"/>
        </w:rPr>
      </w:pPr>
      <w:r>
        <w:rPr>
          <w:rFonts w:hint="eastAsia" w:ascii="黑体" w:hAnsi="黑体" w:eastAsia="黑体"/>
          <w:color w:val="000000"/>
          <w:szCs w:val="32"/>
        </w:rPr>
        <w:t>附件1</w:t>
      </w:r>
      <w:r>
        <w:rPr>
          <w:rFonts w:hint="eastAsia" w:ascii="黑体" w:hAnsi="黑体" w:eastAsia="黑体"/>
          <w:color w:val="000000"/>
          <w:szCs w:val="32"/>
          <w:lang w:val="en-US" w:eastAsia="zh-CN"/>
        </w:rPr>
        <w:t>-1</w:t>
      </w:r>
    </w:p>
    <w:p w14:paraId="0B52F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000000"/>
          <w:szCs w:val="32"/>
        </w:rPr>
      </w:pPr>
    </w:p>
    <w:p w14:paraId="40289A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报送单位诚信承诺书</w:t>
      </w:r>
    </w:p>
    <w:p w14:paraId="70B5C1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2312" w:hAnsi="仿宋"/>
          <w:color w:val="000000"/>
          <w:sz w:val="24"/>
          <w:szCs w:val="24"/>
        </w:rPr>
      </w:pPr>
    </w:p>
    <w:p w14:paraId="07D6611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我单位就参评本届中国新闻奖作如下承诺：</w:t>
      </w:r>
    </w:p>
    <w:p w14:paraId="4657FC9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一、根据《中国新闻奖评选办法》和有关通知要求组织作品评选。对申报的作品以及推荐表等材料，认真审核把关。相关作品内容和材料均已经过作者（主创人员）和编辑的确认，均符合参评要求。</w:t>
      </w:r>
    </w:p>
    <w:p w14:paraId="3881CD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二、申报的作品不存在导向问题、抄袭、造假或内容失实；不存在重新制作、虚报刊播信息、虚报作者（主创人员）和编辑，以及参评作品与刊播作品不一致的情况；</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不存在参评人员违反职业道德或因违反评奖规则等行为受到处罚并在影响期内的情况；已按规定程序开展推荐、初评、公示。</w:t>
      </w:r>
    </w:p>
    <w:p w14:paraId="66BC2EC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如违反上述承诺，我单位愿根据中国新闻奖评选有关处罚规定承担全部责任，接受中国记协对我单位和推荐单位，以及相关责任人、作者（主创人员）和编辑的处罚。</w:t>
      </w:r>
    </w:p>
    <w:p w14:paraId="537553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4"/>
          <w:szCs w:val="24"/>
        </w:rPr>
      </w:pPr>
    </w:p>
    <w:p w14:paraId="14CE02C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 w:hAnsi="仿宋" w:eastAsia="仿宋" w:cs="仿宋"/>
          <w:color w:val="000000"/>
          <w:szCs w:val="32"/>
        </w:rPr>
      </w:pPr>
      <w:r>
        <w:rPr>
          <w:rFonts w:hint="eastAsia" w:ascii="仿宋" w:hAnsi="仿宋" w:eastAsia="仿宋" w:cs="仿宋"/>
          <w:color w:val="000000"/>
          <w:szCs w:val="32"/>
        </w:rPr>
        <w:t>承诺人（签名）：</w:t>
      </w:r>
    </w:p>
    <w:p w14:paraId="1DA9C45F">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rPr>
          <w:rFonts w:hint="eastAsia" w:ascii="仿宋" w:hAnsi="仿宋" w:eastAsia="仿宋" w:cs="仿宋"/>
          <w:color w:val="000000"/>
          <w:szCs w:val="32"/>
        </w:rPr>
      </w:pPr>
    </w:p>
    <w:p w14:paraId="3E4D2C3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 w:hAnsi="仿宋" w:eastAsia="仿宋" w:cs="仿宋"/>
          <w:color w:val="000000"/>
          <w:szCs w:val="32"/>
        </w:rPr>
      </w:pPr>
      <w:r>
        <w:rPr>
          <w:rFonts w:hint="eastAsia" w:ascii="仿宋" w:hAnsi="仿宋" w:eastAsia="仿宋" w:cs="仿宋"/>
          <w:color w:val="000000"/>
          <w:szCs w:val="32"/>
        </w:rPr>
        <w:t>（报送单位主管领导签字并加盖公章）</w:t>
      </w:r>
    </w:p>
    <w:p w14:paraId="3ECE5965">
      <w:pPr>
        <w:keepNext w:val="0"/>
        <w:keepLines w:val="0"/>
        <w:pageBreakBefore w:val="0"/>
        <w:widowControl w:val="0"/>
        <w:kinsoku/>
        <w:wordWrap/>
        <w:overflowPunct/>
        <w:topLinePunct w:val="0"/>
        <w:autoSpaceDE/>
        <w:autoSpaceDN/>
        <w:bidi w:val="0"/>
        <w:adjustRightInd/>
        <w:snapToGrid/>
        <w:spacing w:after="156" w:line="560" w:lineRule="exact"/>
        <w:ind w:firstLine="640"/>
        <w:jc w:val="center"/>
        <w:textAlignment w:val="auto"/>
        <w:rPr>
          <w:rFonts w:hint="eastAsia" w:ascii="仿宋" w:hAnsi="仿宋" w:eastAsia="仿宋" w:cs="仿宋"/>
          <w:color w:val="000000"/>
          <w:szCs w:val="32"/>
        </w:rPr>
      </w:pPr>
      <w:r>
        <w:rPr>
          <w:rFonts w:hint="eastAsia" w:ascii="仿宋" w:hAnsi="仿宋" w:eastAsia="仿宋" w:cs="仿宋"/>
          <w:color w:val="000000"/>
          <w:szCs w:val="32"/>
        </w:rPr>
        <w:t xml:space="preserve">                             年    月    日</w:t>
      </w:r>
    </w:p>
    <w:p w14:paraId="7F0C229C">
      <w:pPr>
        <w:spacing w:line="600" w:lineRule="exact"/>
        <w:jc w:val="center"/>
        <w:rPr>
          <w:rFonts w:hint="eastAsia" w:ascii="方正小标宋简体" w:hAnsi="方正小标宋简体" w:eastAsia="方正小标宋简体" w:cs="方正小标宋简体"/>
          <w:color w:val="000000"/>
          <w:sz w:val="44"/>
          <w:szCs w:val="44"/>
        </w:rPr>
      </w:pPr>
    </w:p>
    <w:p w14:paraId="265F6A2C">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参评人员诚信承诺书</w:t>
      </w:r>
    </w:p>
    <w:p w14:paraId="54E89376">
      <w:pPr>
        <w:rPr>
          <w:rFonts w:ascii="方正仿宋_GB2312" w:hAnsi="仿宋"/>
          <w:color w:val="000000"/>
          <w:sz w:val="24"/>
          <w:szCs w:val="24"/>
        </w:rPr>
      </w:pPr>
    </w:p>
    <w:p w14:paraId="7A34CE15">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我就申报的《五保村为何不“保”</w:t>
      </w:r>
      <w:bookmarkStart w:id="0" w:name="_GoBack"/>
      <w:bookmarkEnd w:id="0"/>
      <w:r>
        <w:rPr>
          <w:rFonts w:hint="eastAsia" w:ascii="仿宋" w:hAnsi="仿宋" w:eastAsia="仿宋" w:cs="仿宋"/>
          <w:color w:val="000000"/>
          <w:szCs w:val="32"/>
        </w:rPr>
        <w:t>》作品参评本届中国新闻奖作如下承诺：</w:t>
      </w:r>
    </w:p>
    <w:p w14:paraId="56D2F7C9">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一、根据《中国新闻奖评选办法》和有关通知要求申报作品。对申报的作品以及推荐表等材料，如实填写，认真审查。作品内容和材料均已经过确认，符合参评要求。</w:t>
      </w:r>
    </w:p>
    <w:p w14:paraId="7678B31B">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二、申报的作品不存在导向问题、抄袭、造假或内容失实；不存在重新制作、虚报刊播信息、虚报作者（主创人员）和编辑，以及参评作品与刊播作品不一致的情况；</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不存在参评人员违反职业道德或因违反评奖规则等行为受到处罚并在影响期内的情况；已按规定程序开展推荐、初评、公示。</w:t>
      </w:r>
    </w:p>
    <w:p w14:paraId="0F7C11E4">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如违反上述承诺，我愿根据中国新闻奖评选有关处罚规定承担全部责任，接受中国记协对作者（主创人员）和编辑的处罚。</w:t>
      </w:r>
    </w:p>
    <w:p w14:paraId="25C70DB4">
      <w:pPr>
        <w:spacing w:line="560" w:lineRule="exact"/>
        <w:ind w:firstLine="640"/>
        <w:rPr>
          <w:rFonts w:hint="eastAsia" w:ascii="仿宋" w:hAnsi="仿宋" w:eastAsia="仿宋" w:cs="仿宋"/>
          <w:color w:val="000000"/>
          <w:szCs w:val="32"/>
        </w:rPr>
      </w:pPr>
    </w:p>
    <w:p w14:paraId="3C916180">
      <w:pPr>
        <w:spacing w:line="560" w:lineRule="exact"/>
        <w:ind w:firstLine="640"/>
        <w:rPr>
          <w:rFonts w:hint="eastAsia" w:ascii="仿宋" w:hAnsi="仿宋" w:eastAsia="仿宋" w:cs="仿宋"/>
          <w:color w:val="000000"/>
          <w:szCs w:val="32"/>
        </w:rPr>
      </w:pPr>
    </w:p>
    <w:p w14:paraId="60657CDE">
      <w:pPr>
        <w:spacing w:line="560" w:lineRule="exact"/>
        <w:ind w:firstLine="3558" w:firstLineChars="1112"/>
        <w:rPr>
          <w:rFonts w:hint="eastAsia" w:ascii="仿宋" w:hAnsi="仿宋" w:eastAsia="仿宋" w:cs="仿宋"/>
          <w:color w:val="000000"/>
          <w:szCs w:val="32"/>
        </w:rPr>
      </w:pPr>
      <w:r>
        <w:rPr>
          <w:rFonts w:hint="eastAsia" w:ascii="仿宋" w:hAnsi="仿宋" w:eastAsia="仿宋" w:cs="仿宋"/>
          <w:color w:val="000000"/>
          <w:szCs w:val="32"/>
        </w:rPr>
        <w:t>承诺人（签名）：</w:t>
      </w:r>
    </w:p>
    <w:p w14:paraId="1739307B">
      <w:pPr>
        <w:spacing w:line="560" w:lineRule="exact"/>
        <w:rPr>
          <w:rFonts w:hint="eastAsia" w:ascii="仿宋" w:hAnsi="仿宋" w:eastAsia="仿宋" w:cs="仿宋"/>
          <w:color w:val="000000"/>
          <w:szCs w:val="32"/>
        </w:rPr>
      </w:pPr>
    </w:p>
    <w:p w14:paraId="12C58E9E">
      <w:pPr>
        <w:ind w:firstLine="5600" w:firstLineChars="1750"/>
      </w:pPr>
      <w:r>
        <w:rPr>
          <w:rFonts w:hint="eastAsia" w:ascii="仿宋" w:hAnsi="仿宋" w:eastAsia="仿宋" w:cs="仿宋"/>
          <w:color w:val="000000"/>
          <w:szCs w:val="32"/>
        </w:rPr>
        <w:t xml:space="preserve"> 年   月   日</w:t>
      </w:r>
    </w:p>
    <w:p w14:paraId="7562B7A8">
      <w:pPr>
        <w:keepNext w:val="0"/>
        <w:keepLines w:val="0"/>
        <w:pageBreakBefore w:val="0"/>
        <w:widowControl w:val="0"/>
        <w:kinsoku/>
        <w:wordWrap/>
        <w:overflowPunct/>
        <w:topLinePunct w:val="0"/>
        <w:autoSpaceDE/>
        <w:autoSpaceDN/>
        <w:bidi w:val="0"/>
        <w:adjustRightInd/>
        <w:snapToGrid/>
        <w:spacing w:after="156" w:line="560" w:lineRule="exact"/>
        <w:ind w:firstLine="640"/>
        <w:jc w:val="center"/>
        <w:textAlignment w:val="auto"/>
        <w:rPr>
          <w:rFonts w:hint="eastAsia" w:ascii="仿宋" w:hAnsi="仿宋" w:eastAsia="仿宋" w:cs="仿宋"/>
          <w:color w:val="00000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82A64EA-C464-4C24-A33B-27D4AA46DAA8}"/>
  </w:font>
  <w:font w:name="方正仿宋_GB2312">
    <w:panose1 w:val="02000000000000000000"/>
    <w:charset w:val="86"/>
    <w:family w:val="auto"/>
    <w:pitch w:val="default"/>
    <w:sig w:usb0="A00002BF" w:usb1="184F6CFA" w:usb2="00000012" w:usb3="00000000" w:csb0="00040001" w:csb1="00000000"/>
    <w:embedRegular r:id="rId2" w:fontKey="{7F1CF076-EADF-415B-9E24-38E701629341}"/>
  </w:font>
  <w:font w:name="方正小标宋简体">
    <w:panose1 w:val="03000509000000000000"/>
    <w:charset w:val="86"/>
    <w:family w:val="script"/>
    <w:pitch w:val="default"/>
    <w:sig w:usb0="00000001" w:usb1="080E0000" w:usb2="00000000" w:usb3="00000000" w:csb0="00040000" w:csb1="00000000"/>
    <w:embedRegular r:id="rId3" w:fontKey="{B1A79E92-B54F-4380-95B8-B45AF30D6C28}"/>
  </w:font>
  <w:font w:name="仿宋">
    <w:panose1 w:val="02010609060101010101"/>
    <w:charset w:val="86"/>
    <w:family w:val="auto"/>
    <w:pitch w:val="default"/>
    <w:sig w:usb0="800002BF" w:usb1="38CF7CFA" w:usb2="00000016" w:usb3="00000000" w:csb0="00040001" w:csb1="00000000"/>
    <w:embedRegular r:id="rId4" w:fontKey="{603E594E-FC63-4FE0-91E1-4FD8B3795C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4A53"/>
    <w:rsid w:val="184C2312"/>
    <w:rsid w:val="4CA94913"/>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712</Characters>
  <Lines>0</Lines>
  <Paragraphs>0</Paragraphs>
  <TotalTime>1</TotalTime>
  <ScaleCrop>false</ScaleCrop>
  <LinksUpToDate>false</LinksUpToDate>
  <CharactersWithSpaces>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wx</cp:lastModifiedBy>
  <dcterms:modified xsi:type="dcterms:W3CDTF">2026-05-12T03:56:17Z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eyJoZGlkIjoiOWU4N2I3NDQxOGY3NTllNDM5NTAzOTQ2NjRkYzc2MDYiLCJ1c2VySWQiOiI0NzUyNjc5OTEifQ==</vt:lpwstr>
  </property>
  <property fmtid="{D5CDD505-2E9C-101B-9397-08002B2CF9AE}" pid="4" name="ICV">
    <vt:lpwstr>D1E8F804244740EF9C47E280E765C5A0_12</vt:lpwstr>
  </property>
</Properties>
</file>